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3C" w:rsidRDefault="00F9633C" w:rsidP="00CC35D3">
      <w:pPr>
        <w:widowControl w:val="0"/>
        <w:suppressAutoHyphens/>
        <w:autoSpaceDN w:val="0"/>
        <w:spacing w:after="0" w:line="240" w:lineRule="auto"/>
        <w:ind w:left="7080" w:firstLine="708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>ZAŁĄCZNIK nr 2</w:t>
      </w:r>
      <w:r w:rsidR="00682384"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>a</w:t>
      </w:r>
    </w:p>
    <w:p w:rsidR="00D77184" w:rsidRDefault="00D77184" w:rsidP="00CC35D3">
      <w:pPr>
        <w:widowControl w:val="0"/>
        <w:suppressAutoHyphens/>
        <w:autoSpaceDN w:val="0"/>
        <w:spacing w:after="0" w:line="240" w:lineRule="auto"/>
        <w:ind w:left="7080" w:firstLine="708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</w:p>
    <w:p w:rsidR="00F9633C" w:rsidRDefault="00F9633C" w:rsidP="00F963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color w:val="7030A0"/>
          <w:kern w:val="3"/>
          <w:sz w:val="20"/>
          <w:szCs w:val="20"/>
          <w:lang w:eastAsia="zh-CN" w:bidi="hi-IN"/>
        </w:rPr>
      </w:pPr>
    </w:p>
    <w:p w:rsidR="00F9633C" w:rsidRDefault="00F9633C" w:rsidP="00F9633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lang w:eastAsia="zh-CN" w:bidi="hi-IN"/>
        </w:rPr>
      </w:pPr>
      <w:r>
        <w:rPr>
          <w:rFonts w:ascii="Times New Roman" w:eastAsia="SimSun" w:hAnsi="Times New Roman" w:cs="Lucida Sans"/>
          <w:b/>
          <w:kern w:val="3"/>
          <w:lang w:eastAsia="zh-CN" w:bidi="hi-IN"/>
        </w:rPr>
        <w:t>KONTROLA I CZYSZCZENIE PRZEWODÓW SPALINOWYCH</w:t>
      </w:r>
    </w:p>
    <w:p w:rsidR="00D77184" w:rsidRDefault="00D77184" w:rsidP="00F9633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lang w:eastAsia="zh-CN" w:bidi="hi-IN"/>
        </w:rPr>
      </w:pPr>
    </w:p>
    <w:p w:rsidR="00F9633C" w:rsidRDefault="00F9633C" w:rsidP="00F963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1950"/>
        <w:gridCol w:w="1590"/>
        <w:gridCol w:w="1005"/>
        <w:gridCol w:w="1005"/>
        <w:gridCol w:w="1935"/>
      </w:tblGrid>
      <w:tr w:rsidR="00F9633C" w:rsidTr="00F9633C">
        <w:trPr>
          <w:jc w:val="center"/>
        </w:trPr>
        <w:tc>
          <w:tcPr>
            <w:tcW w:w="2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  <w:t>LOKALIZACJA</w:t>
            </w:r>
          </w:p>
        </w:tc>
        <w:tc>
          <w:tcPr>
            <w:tcW w:w="1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  <w:t>ROZMIESZCZENIE</w:t>
            </w:r>
          </w:p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  <w:t>PRZEWODÓW KOMINOWYCH</w:t>
            </w:r>
          </w:p>
        </w:tc>
        <w:tc>
          <w:tcPr>
            <w:tcW w:w="55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  <w:t>RODZAJ PRZEWODÓW KOMINOWYCH</w:t>
            </w:r>
          </w:p>
        </w:tc>
      </w:tr>
      <w:tr w:rsidR="00F9633C" w:rsidTr="00F9633C">
        <w:trPr>
          <w:jc w:val="center"/>
        </w:trPr>
        <w:tc>
          <w:tcPr>
            <w:tcW w:w="2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53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  <w:t>SPALINOWE</w:t>
            </w:r>
          </w:p>
        </w:tc>
      </w:tr>
      <w:tr w:rsidR="00F9633C" w:rsidTr="00F9633C">
        <w:trPr>
          <w:jc w:val="center"/>
        </w:trPr>
        <w:tc>
          <w:tcPr>
            <w:tcW w:w="2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  <w:t>ILOŚĆ(szt.)</w:t>
            </w:r>
          </w:p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  <w:t>DŁUGOŚĆ(</w:t>
            </w:r>
            <w:proofErr w:type="spellStart"/>
            <w:r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  <w:t>mb</w:t>
            </w:r>
            <w:proofErr w:type="spellEnd"/>
            <w:r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20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  <w:t>TERMINY GRANICZNE</w:t>
            </w:r>
          </w:p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  <w:t>WYKONANIA</w:t>
            </w:r>
          </w:p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  <w:t>KONTROLI I CZYSZCZENIA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  <w:t>WARTOŚĆ USŁUGI</w:t>
            </w:r>
          </w:p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  <w:t>(BRUTTO)</w:t>
            </w:r>
          </w:p>
        </w:tc>
      </w:tr>
      <w:tr w:rsidR="00F9633C" w:rsidTr="00F9633C">
        <w:trPr>
          <w:jc w:val="center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12"/>
                <w:szCs w:val="12"/>
                <w:lang w:eastAsia="zh-CN" w:bidi="hi-IN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12"/>
                <w:szCs w:val="12"/>
                <w:lang w:eastAsia="zh-CN" w:bidi="hi-IN"/>
              </w:rPr>
              <w:t>2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12"/>
                <w:szCs w:val="12"/>
                <w:lang w:eastAsia="zh-CN" w:bidi="hi-IN"/>
              </w:rPr>
              <w:t>3</w:t>
            </w:r>
          </w:p>
        </w:tc>
        <w:tc>
          <w:tcPr>
            <w:tcW w:w="20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12"/>
                <w:szCs w:val="12"/>
                <w:lang w:eastAsia="zh-CN" w:bidi="hi-IN"/>
              </w:rPr>
              <w:t>4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12"/>
                <w:szCs w:val="12"/>
                <w:lang w:eastAsia="zh-CN" w:bidi="hi-IN"/>
              </w:rPr>
              <w:t>5</w:t>
            </w:r>
          </w:p>
        </w:tc>
      </w:tr>
      <w:tr w:rsidR="00F9633C" w:rsidTr="00F9633C">
        <w:trPr>
          <w:jc w:val="center"/>
        </w:trPr>
        <w:tc>
          <w:tcPr>
            <w:tcW w:w="216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  <w:t>Kołobrzeg ul. Sikorskiego 7</w:t>
            </w: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  <w:t>Budynek nr 1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  <w:t>1/14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633C" w:rsidRPr="00963646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633C" w:rsidRPr="00963646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</w:pPr>
          </w:p>
          <w:p w:rsidR="00F9633C" w:rsidRPr="00963646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</w:pPr>
          </w:p>
          <w:p w:rsidR="00F9633C" w:rsidRPr="00963646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</w:pPr>
          </w:p>
          <w:p w:rsidR="00F9633C" w:rsidRPr="00963646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</w:pPr>
          </w:p>
          <w:p w:rsidR="00F9633C" w:rsidRPr="00963646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</w:pPr>
          </w:p>
          <w:p w:rsidR="00F9633C" w:rsidRPr="00963646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</w:pPr>
          </w:p>
          <w:p w:rsidR="00F9633C" w:rsidRPr="00963646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</w:pPr>
          </w:p>
          <w:p w:rsidR="00F9633C" w:rsidRPr="00963646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</w:pPr>
          </w:p>
          <w:p w:rsidR="00F9633C" w:rsidRPr="00963646" w:rsidRDefault="004103DC" w:rsidP="004103D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</w:pPr>
            <w:r w:rsidRPr="00963646"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  <w:t>28</w:t>
            </w:r>
            <w:bookmarkStart w:id="0" w:name="_GoBack"/>
            <w:bookmarkEnd w:id="0"/>
            <w:r w:rsidR="00F9633C" w:rsidRPr="00963646"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  <w:t>.1</w:t>
            </w:r>
            <w:r w:rsidRPr="00963646"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  <w:t>1</w:t>
            </w:r>
            <w:r w:rsidR="00F9633C" w:rsidRPr="00963646"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  <w:t>.202</w:t>
            </w:r>
            <w:r w:rsidRPr="00963646"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F9633C" w:rsidTr="00691583">
        <w:trPr>
          <w:jc w:val="center"/>
        </w:trPr>
        <w:tc>
          <w:tcPr>
            <w:tcW w:w="2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  <w:t>Budynek nr 2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  <w:t>2/26</w:t>
            </w: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F9633C" w:rsidRPr="00963646" w:rsidRDefault="00F9633C">
            <w:pPr>
              <w:spacing w:after="0"/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Pr="00963646" w:rsidRDefault="00F9633C">
            <w:pPr>
              <w:spacing w:after="0"/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F9633C" w:rsidTr="00691583">
        <w:trPr>
          <w:jc w:val="center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  <w:t>Darłowo ul. Tynieckiego 33</w:t>
            </w: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  <w:t>Budynek nr 1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  <w:t>2/28</w:t>
            </w: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F9633C" w:rsidRPr="00963646" w:rsidRDefault="00F9633C">
            <w:pPr>
              <w:spacing w:after="0"/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Pr="00963646" w:rsidRDefault="00F9633C">
            <w:pPr>
              <w:spacing w:after="0"/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F9633C" w:rsidTr="00691583">
        <w:trPr>
          <w:jc w:val="center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  <w:t>Świnoujście ul. Marynarki Wojennej 78</w:t>
            </w: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  <w:t>Budynek nr 1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F9633C" w:rsidRPr="00963646" w:rsidRDefault="00F9633C">
            <w:pPr>
              <w:spacing w:after="0"/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Pr="00963646" w:rsidRDefault="00F9633C">
            <w:pPr>
              <w:spacing w:after="0"/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F9633C" w:rsidTr="00691583">
        <w:trPr>
          <w:jc w:val="center"/>
        </w:trPr>
        <w:tc>
          <w:tcPr>
            <w:tcW w:w="216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  <w:t>Rewal</w:t>
            </w:r>
            <w:proofErr w:type="spellEnd"/>
            <w:r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  <w:t xml:space="preserve"> ul. Dworcowa 14</w:t>
            </w: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  <w:t xml:space="preserve">Budynek nr 1 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  <w:t>1/19</w:t>
            </w: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F9633C" w:rsidRPr="00963646" w:rsidRDefault="00F9633C">
            <w:pPr>
              <w:spacing w:after="0"/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Pr="00963646" w:rsidRDefault="00F9633C">
            <w:pPr>
              <w:spacing w:after="0"/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F9633C" w:rsidTr="00F9633C">
        <w:trPr>
          <w:trHeight w:val="20"/>
          <w:jc w:val="center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633C" w:rsidRPr="00963646" w:rsidRDefault="00CC35D3" w:rsidP="004103DC">
            <w:pPr>
              <w:autoSpaceDN w:val="0"/>
              <w:spacing w:line="252" w:lineRule="auto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963646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="004103DC" w:rsidRPr="00963646">
              <w:rPr>
                <w:rFonts w:ascii="Times New Roman" w:hAnsi="Times New Roman"/>
                <w:b/>
                <w:sz w:val="18"/>
                <w:szCs w:val="18"/>
              </w:rPr>
              <w:t>.06</w:t>
            </w:r>
            <w:r w:rsidR="00F9633C" w:rsidRPr="00963646">
              <w:rPr>
                <w:rFonts w:ascii="Times New Roman" w:hAnsi="Times New Roman"/>
                <w:b/>
                <w:sz w:val="18"/>
                <w:szCs w:val="18"/>
              </w:rPr>
              <w:t>.202</w:t>
            </w:r>
            <w:r w:rsidR="004103DC" w:rsidRPr="0096364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Pr="00963646" w:rsidRDefault="00F9633C">
            <w:pPr>
              <w:spacing w:after="0"/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F9633C" w:rsidTr="00691583">
        <w:trPr>
          <w:jc w:val="center"/>
        </w:trPr>
        <w:tc>
          <w:tcPr>
            <w:tcW w:w="216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color w:val="C00000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Komenda MOSG w Gdańsku,    ul. Oliwska 35</w:t>
            </w: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nr 54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 xml:space="preserve">1 </w:t>
            </w: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C00000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F9633C" w:rsidTr="00691583">
        <w:trPr>
          <w:jc w:val="center"/>
        </w:trPr>
        <w:tc>
          <w:tcPr>
            <w:tcW w:w="2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eastAsia="SimSun" w:hAnsi="Times New Roman"/>
                <w:color w:val="C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nr 57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 xml:space="preserve">1 </w:t>
            </w: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C00000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F9633C" w:rsidTr="00691583">
        <w:trPr>
          <w:jc w:val="center"/>
        </w:trPr>
        <w:tc>
          <w:tcPr>
            <w:tcW w:w="2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eastAsia="SimSun" w:hAnsi="Times New Roman"/>
                <w:color w:val="C00000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nr 59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 xml:space="preserve">2 </w:t>
            </w: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color w:val="C00000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F9633C" w:rsidTr="00691583">
        <w:trPr>
          <w:trHeight w:val="516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Kaszubski Dywizjon SG Gdańsk Westerplatte ul. H. Sucharskiego1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nr 17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 xml:space="preserve">1 </w:t>
            </w: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F9633C" w:rsidTr="00691583">
        <w:trPr>
          <w:jc w:val="center"/>
        </w:trPr>
        <w:tc>
          <w:tcPr>
            <w:tcW w:w="216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nr 28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 xml:space="preserve">1 </w:t>
            </w: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F9633C" w:rsidTr="00691583">
        <w:trPr>
          <w:jc w:val="center"/>
        </w:trPr>
        <w:tc>
          <w:tcPr>
            <w:tcW w:w="2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nr 31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 xml:space="preserve">1 </w:t>
            </w: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F9633C" w:rsidTr="00691583">
        <w:trPr>
          <w:jc w:val="center"/>
        </w:trPr>
        <w:tc>
          <w:tcPr>
            <w:tcW w:w="216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Placówka SG Krynica Morska ul. Wojska Polskiego 1</w:t>
            </w: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nr 1 (administracyjny)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 xml:space="preserve">2 </w:t>
            </w: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F9633C" w:rsidTr="00691583">
        <w:trPr>
          <w:jc w:val="center"/>
        </w:trPr>
        <w:tc>
          <w:tcPr>
            <w:tcW w:w="21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4N (biurowo-internatowy)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F9633C" w:rsidTr="00691583">
        <w:trPr>
          <w:jc w:val="center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Ośrodek Szkoleniowo-Wypoczynkowy w Karwii ul. Wojska Polskiego 32</w:t>
            </w: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F9633C" w:rsidTr="00691583">
        <w:trPr>
          <w:jc w:val="center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Grupa Zamiejscowa w Łebie ul. Jachtowa 1</w:t>
            </w: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 xml:space="preserve">1 </w:t>
            </w: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F9633C" w:rsidTr="00691583">
        <w:trPr>
          <w:jc w:val="center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Ośrodek Szkoleniowo-Konferencyjny „Magnolia” Sopot ul. Haffnera 100</w:t>
            </w: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 xml:space="preserve">2 </w:t>
            </w: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F9633C" w:rsidTr="00691583">
        <w:trPr>
          <w:jc w:val="center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Placówka SG Ustka ul. Uroczysko 4</w:t>
            </w: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administracji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 xml:space="preserve">1 </w:t>
            </w: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F9633C" w:rsidTr="00691583">
        <w:trPr>
          <w:jc w:val="center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Baza dla poduszkowców i jednostek pływających w m. Stara Pasłęka – obręb nr 009, gm. Braniewo, powiat braniewski</w:t>
            </w: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nr 1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F9633C" w:rsidRDefault="00F9633C" w:rsidP="00F9633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</w:p>
    <w:p w:rsidR="00F9633C" w:rsidRDefault="00F9633C" w:rsidP="00F9633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color w:val="7030A0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Lucida Sans"/>
          <w:kern w:val="3"/>
          <w:lang w:eastAsia="zh-CN" w:bidi="hi-IN"/>
        </w:rPr>
        <w:t>Wartość robót razem (brutto): ….........................................................</w:t>
      </w:r>
    </w:p>
    <w:p w:rsidR="000D1809" w:rsidRDefault="000D1809"/>
    <w:sectPr w:rsidR="000D1809" w:rsidSect="00CC35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E9"/>
    <w:rsid w:val="000D1809"/>
    <w:rsid w:val="004103DC"/>
    <w:rsid w:val="00682384"/>
    <w:rsid w:val="00691583"/>
    <w:rsid w:val="00963646"/>
    <w:rsid w:val="00B8129C"/>
    <w:rsid w:val="00CC35D3"/>
    <w:rsid w:val="00D449E9"/>
    <w:rsid w:val="00D77184"/>
    <w:rsid w:val="00F9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087BF-F234-40A1-A0EF-6C271152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33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7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8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Grzesik Marcin</dc:creator>
  <cp:keywords/>
  <dc:description/>
  <cp:lastModifiedBy>Grzesik Marcin</cp:lastModifiedBy>
  <cp:revision>12</cp:revision>
  <cp:lastPrinted>2025-04-28T10:55:00Z</cp:lastPrinted>
  <dcterms:created xsi:type="dcterms:W3CDTF">2024-06-18T08:52:00Z</dcterms:created>
  <dcterms:modified xsi:type="dcterms:W3CDTF">2025-04-28T10:59:00Z</dcterms:modified>
</cp:coreProperties>
</file>