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A57" w:rsidRDefault="00813F3C" w:rsidP="00A54A57">
      <w:pPr>
        <w:widowControl w:val="0"/>
        <w:suppressAutoHyphens/>
        <w:spacing w:after="0" w:line="240" w:lineRule="auto"/>
        <w:jc w:val="right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Załącznik nr 3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O</w:t>
      </w:r>
      <w:r w:rsidRPr="00EA06B1">
        <w:rPr>
          <w:rFonts w:eastAsia="Luxi Sans" w:cstheme="minorHAnsi"/>
          <w:b/>
          <w:bCs/>
          <w:sz w:val="24"/>
          <w:szCs w:val="24"/>
          <w:lang w:eastAsia="pl-PL" w:bidi="pl-PL"/>
        </w:rPr>
        <w:t>pis przedmiotu zamówienia</w:t>
      </w:r>
      <w:r w:rsidR="00813F3C"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dla części 3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zamówienia</w:t>
      </w:r>
    </w:p>
    <w:p w:rsidR="00EA45D5" w:rsidRPr="004268BA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16"/>
          <w:szCs w:val="16"/>
          <w:lang w:eastAsia="pl-PL" w:bidi="pl-PL"/>
        </w:rPr>
      </w:pPr>
    </w:p>
    <w:p w:rsidR="00EA45D5" w:rsidRPr="00D563A0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63A0">
        <w:rPr>
          <w:rFonts w:eastAsia="Luxi Sans" w:cstheme="minorHAnsi"/>
          <w:bCs/>
          <w:lang w:eastAsia="pl-PL" w:bidi="pl-PL"/>
        </w:rPr>
        <w:t>Przedmiotem zamówienia jest</w:t>
      </w:r>
      <w:r w:rsidRPr="00D563A0">
        <w:rPr>
          <w:rFonts w:eastAsia="Luxi Sans" w:cstheme="minorHAnsi"/>
          <w:b/>
          <w:bCs/>
          <w:lang w:eastAsia="pl-PL" w:bidi="pl-PL"/>
        </w:rPr>
        <w:t xml:space="preserve"> </w:t>
      </w:r>
      <w:r w:rsidRPr="00D563A0">
        <w:rPr>
          <w:rFonts w:eastAsia="Times New Roman" w:cstheme="minorHAnsi"/>
          <w:lang w:eastAsia="ar-SA"/>
        </w:rPr>
        <w:t xml:space="preserve">dostawa i montaż mebli do Komendy Morskiego Oddziału Straży Granicznej </w:t>
      </w:r>
      <w:r w:rsidR="00D563A0">
        <w:rPr>
          <w:rFonts w:eastAsia="Times New Roman" w:cstheme="minorHAnsi"/>
          <w:lang w:eastAsia="ar-SA"/>
        </w:rPr>
        <w:br/>
      </w:r>
      <w:r w:rsidRPr="00D563A0">
        <w:rPr>
          <w:rFonts w:eastAsia="Times New Roman" w:cstheme="minorHAnsi"/>
          <w:lang w:eastAsia="ar-SA"/>
        </w:rPr>
        <w:t>przy ul. Oliwskiej 35, 80-563 Gdańsk – budynek nr 41, zgodnie z poniższym opisem.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tbl>
      <w:tblPr>
        <w:tblW w:w="9781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229"/>
        <w:gridCol w:w="709"/>
      </w:tblGrid>
      <w:tr w:rsidR="00EA45D5" w:rsidRPr="00EA45D5" w:rsidTr="00EA45D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L.p.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Nazwa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Opis i uwagi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Ilość</w:t>
            </w:r>
          </w:p>
        </w:tc>
      </w:tr>
      <w:tr w:rsidR="00EA45D5" w:rsidRPr="00EA45D5" w:rsidTr="00EA45D5">
        <w:trPr>
          <w:trHeight w:val="501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Biurko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EA45D5" w:rsidRDefault="00EA45D5" w:rsidP="00EA45D5">
            <w:pPr>
              <w:widowControl w:val="0"/>
              <w:tabs>
                <w:tab w:val="left" w:pos="1020"/>
              </w:tabs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Blat biurka wykonany z trójwarstwowej płyty wiórowej o min. grubości 25mm</w:t>
            </w:r>
            <w:r w:rsidR="000A080C"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dwustronnie laminowanej, klasa higieniczności E1, o dużej odporności na ścieranie i działanie czynników chemicznych i temperatury. Krawędzie 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>blatu oklejone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obrzeżem ABS 2 mm w dekorze płyty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odpornym na uderzenia mechaniczne, o grubości 2mm. Stelaż biurka z dwóch par nóg wykonanych ze stali o profilu kwadratowym – 50 x 50 mm i grubości ścianki 1,5 mm, połączonych profilem 40x20mm #1,5mm, dwóch trawersów z profilu 40x20 mm łączących dw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ie pary nóg, nogi zakończone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nakładką z tworzywa sztucznego. Stelaż malowany farbą proszkową o zwiększonej odporności na ścieranie RAL7035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, przykręcony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do blatu za pomocą śrub na mufy meta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lowe. Biurko z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regulacj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>ą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skokową w zakresie 750-850 mm, zapewnioną przez 4 wysuwne, metalo</w:t>
            </w:r>
            <w:r w:rsidR="004A277B">
              <w:rPr>
                <w:rFonts w:eastAsia="Courier New" w:cstheme="minorHAnsi"/>
                <w:sz w:val="18"/>
                <w:szCs w:val="18"/>
                <w:lang w:eastAsia="pl-PL" w:bidi="pl-PL"/>
              </w:rPr>
              <w:t>we wewnętrzne nogi teleskopowe.</w:t>
            </w:r>
          </w:p>
          <w:p w:rsidR="004A277B" w:rsidRPr="00EA45D5" w:rsidRDefault="004A277B" w:rsidP="00EA45D5">
            <w:pPr>
              <w:widowControl w:val="0"/>
              <w:tabs>
                <w:tab w:val="left" w:pos="1020"/>
              </w:tabs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Biurko wyposażone w panel maskujący szerokości 600 mm z płyty wiórowej o grubości 25mm dwustronnie laminowanej, mocowany do stelaża metalowego (długość wynikać będzie ze sposobu montażu panelu – możliwy montaż do ramy poziomej lub do nóg stelaża).</w:t>
            </w:r>
          </w:p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całościowy</w:t>
            </w:r>
            <w:r w:rsidR="004A277B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biurka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:</w:t>
            </w:r>
          </w:p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gł.800 x szer.1</w:t>
            </w:r>
            <w:r w:rsidR="00813F3C">
              <w:rPr>
                <w:rFonts w:eastAsia="Courier New" w:cstheme="minorHAnsi"/>
                <w:sz w:val="18"/>
                <w:szCs w:val="18"/>
                <w:lang w:eastAsia="pl-PL" w:bidi="pl-PL"/>
              </w:rPr>
              <w:t>3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00 x wys.(750-850)</w:t>
            </w:r>
          </w:p>
          <w:p w:rsidR="00EA45D5" w:rsidRDefault="00EA45D5" w:rsidP="00EA45D5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416EF4BD" wp14:editId="58AFD60B">
                  <wp:extent cx="2184400" cy="1225550"/>
                  <wp:effectExtent l="0" t="0" r="6350" b="0"/>
                  <wp:docPr id="20" name="Obraz 20" descr="biurko z noga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urko z noga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4ED" w:rsidRPr="00EA45D5" w:rsidRDefault="00E564ED" w:rsidP="00EA45D5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                     </w:t>
            </w:r>
            <w:r w:rsidRPr="00E564ED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45D5" w:rsidRPr="00EA45D5" w:rsidRDefault="00813F3C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8</w:t>
            </w:r>
          </w:p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FF0562" w:rsidRPr="00EA45D5" w:rsidTr="004203F7">
        <w:trPr>
          <w:trHeight w:val="2213"/>
        </w:trPr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9706BB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Kontener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DC049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Kontener mobilny, wieniec górny płyta grubości 25mm, fronty szuflad wykonane z płyty wiórowej dwustronnie laminowanej o grubości </w:t>
            </w:r>
            <w:r w:rsidR="000A080C">
              <w:rPr>
                <w:rFonts w:eastAsia="Courier New" w:cstheme="minorHAnsi"/>
                <w:sz w:val="18"/>
                <w:szCs w:val="18"/>
                <w:lang w:eastAsia="pl-PL" w:bidi="pl-PL"/>
              </w:rPr>
              <w:t>18 mm, korpus kontenera wykonany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z płyty wiórowej laminowanej o grubości 18 mm. Całość korpusu wraz z wieńcem górnym, dolnym i frontami szuflad oklejona obrzeżem ABS o grubości 2 mm. Plecy z płyty 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wiórowej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 kolorze korpusu. Szuflady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z płyty wiórowej laminowanej o grubości 12 mm, dno z płyty HDF 3 mm. Szuflady umieszczone na stalowych, cichobieżnych prowadnicach rolkowych. Uchwyty metalowe w kształcie łuku, dwupunktowe, rozstaw 128 mm. Szuflady zamykane zamkiem centralnym umieszczonym z prawej strony górnej szuflady wyposażone w mechanizm cichego domyku oraz mechanizm blokowania wysuwu więcej niż jednej szuflady. Kontenery wyposażone w 4 kółka jezdne Ø 50 mm (2 kółka 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 xml:space="preserve">z hamulcem </w:t>
            </w:r>
            <w:r w:rsidR="00596F2D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oraz 2 kółka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bez hamulca), wkład piórnikowy z tworzywa sztucznego.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</w:p>
          <w:p w:rsidR="00FF0562" w:rsidRPr="00EA06B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szer.450x gł.600x wys.600 mm.</w:t>
            </w:r>
          </w:p>
          <w:p w:rsidR="00FF0562" w:rsidRPr="00EA06B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Pr="00EA06B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BB9721E" wp14:editId="445BE61B">
                  <wp:extent cx="1002890" cy="1219200"/>
                  <wp:effectExtent l="0" t="0" r="6985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274" cy="1263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FF0562" w:rsidRPr="00EA06B1" w:rsidRDefault="000A251B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</w:t>
            </w:r>
            <w:r w:rsidRPr="00E564ED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0562" w:rsidRDefault="004A277B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8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>szt.</w:t>
            </w:r>
          </w:p>
        </w:tc>
      </w:tr>
      <w:tr w:rsidR="00FF0562" w:rsidRPr="00EA45D5" w:rsidTr="00EA45D5">
        <w:trPr>
          <w:trHeight w:val="15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EA45D5" w:rsidRDefault="00E9401A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Stół mobilny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E9401A" w:rsidRDefault="00E9401A" w:rsidP="00E9401A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81714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Składany stół z kółkami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o wymiarach:</w:t>
            </w:r>
            <w:r w:rsidRPr="00181714">
              <w:rPr>
                <w:rFonts w:eastAsia="Courier New" w:cstheme="minorHAnsi"/>
                <w:sz w:val="18"/>
                <w:szCs w:val="18"/>
                <w:lang w:eastAsia="pl-PL" w:bidi="pl-PL"/>
              </w:rPr>
              <w:t>13</w:t>
            </w:r>
            <w:r w:rsidR="0006469C">
              <w:rPr>
                <w:rFonts w:eastAsia="Courier New" w:cstheme="minorHAnsi"/>
                <w:sz w:val="18"/>
                <w:szCs w:val="18"/>
                <w:lang w:eastAsia="pl-PL" w:bidi="pl-PL"/>
              </w:rPr>
              <w:t>0</w:t>
            </w:r>
            <w:r w:rsidRPr="00181714">
              <w:rPr>
                <w:rFonts w:eastAsia="Courier New" w:cstheme="minorHAnsi"/>
                <w:sz w:val="18"/>
                <w:szCs w:val="18"/>
                <w:lang w:eastAsia="pl-PL" w:bidi="pl-PL"/>
              </w:rPr>
              <w:t>0 x 8</w:t>
            </w:r>
            <w:r w:rsidR="0006469C">
              <w:rPr>
                <w:rFonts w:eastAsia="Courier New" w:cstheme="minorHAnsi"/>
                <w:sz w:val="18"/>
                <w:szCs w:val="18"/>
                <w:lang w:eastAsia="pl-PL" w:bidi="pl-PL"/>
              </w:rPr>
              <w:t>0</w:t>
            </w:r>
            <w:r w:rsidRPr="00181714">
              <w:rPr>
                <w:rFonts w:eastAsia="Courier New" w:cstheme="minorHAnsi"/>
                <w:sz w:val="18"/>
                <w:szCs w:val="18"/>
                <w:lang w:eastAsia="pl-PL" w:bidi="pl-PL"/>
              </w:rPr>
              <w:t>0 x 765</w:t>
            </w:r>
            <w:r w:rsidR="0006469C">
              <w:rPr>
                <w:rFonts w:eastAsia="Courier New" w:cstheme="minorHAnsi"/>
                <w:sz w:val="18"/>
                <w:szCs w:val="18"/>
                <w:lang w:eastAsia="pl-PL" w:bidi="pl-PL"/>
              </w:rPr>
              <w:t>m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m</w:t>
            </w:r>
          </w:p>
          <w:p w:rsidR="00E9401A" w:rsidRDefault="00E9401A" w:rsidP="00E9401A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4F7831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Wymiary po złożeniu: 4</w:t>
            </w:r>
            <w:r w:rsidR="0006469C">
              <w:rPr>
                <w:rFonts w:eastAsia="Courier New" w:cstheme="minorHAnsi"/>
                <w:sz w:val="18"/>
                <w:szCs w:val="18"/>
                <w:lang w:eastAsia="pl-PL" w:bidi="pl-PL"/>
              </w:rPr>
              <w:t>0</w:t>
            </w:r>
            <w:r w:rsidRPr="004F7831">
              <w:rPr>
                <w:rFonts w:eastAsia="Courier New" w:cstheme="minorHAnsi"/>
                <w:sz w:val="18"/>
                <w:szCs w:val="18"/>
                <w:lang w:eastAsia="pl-PL" w:bidi="pl-PL"/>
              </w:rPr>
              <w:t>0 x 8</w:t>
            </w:r>
            <w:r w:rsidR="0006469C">
              <w:rPr>
                <w:rFonts w:eastAsia="Courier New" w:cstheme="minorHAnsi"/>
                <w:sz w:val="18"/>
                <w:szCs w:val="18"/>
                <w:lang w:eastAsia="pl-PL" w:bidi="pl-PL"/>
              </w:rPr>
              <w:t>0</w:t>
            </w:r>
            <w:r w:rsidRPr="004F783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0 x 765 </w:t>
            </w:r>
            <w:r w:rsidR="0006469C">
              <w:rPr>
                <w:rFonts w:eastAsia="Courier New" w:cstheme="minorHAnsi"/>
                <w:sz w:val="18"/>
                <w:szCs w:val="18"/>
                <w:lang w:eastAsia="pl-PL" w:bidi="pl-PL"/>
              </w:rPr>
              <w:t>m</w:t>
            </w:r>
            <w:r w:rsidRPr="004F7831">
              <w:rPr>
                <w:rFonts w:eastAsia="Courier New" w:cstheme="minorHAnsi"/>
                <w:sz w:val="18"/>
                <w:szCs w:val="18"/>
                <w:lang w:eastAsia="pl-PL" w:bidi="pl-PL"/>
              </w:rPr>
              <w:t>m (D x s x W)</w:t>
            </w:r>
          </w:p>
          <w:p w:rsidR="00E9401A" w:rsidRDefault="00E9401A" w:rsidP="00E9401A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4F7831">
              <w:rPr>
                <w:rFonts w:eastAsia="Courier New" w:cstheme="minorHAnsi"/>
                <w:sz w:val="18"/>
                <w:szCs w:val="18"/>
                <w:lang w:eastAsia="pl-PL" w:bidi="pl-PL"/>
              </w:rPr>
              <w:t>Materiał blatu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: </w:t>
            </w:r>
            <w:r w:rsidRPr="004F7831">
              <w:rPr>
                <w:rFonts w:eastAsia="Courier New" w:cstheme="minorHAnsi"/>
                <w:sz w:val="18"/>
                <w:szCs w:val="18"/>
                <w:lang w:eastAsia="pl-PL" w:bidi="pl-PL"/>
              </w:rPr>
              <w:t>Płyta wiórowa</w:t>
            </w:r>
          </w:p>
          <w:p w:rsidR="00E9401A" w:rsidRPr="00181714" w:rsidRDefault="00E9401A" w:rsidP="00E9401A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81714">
              <w:rPr>
                <w:rFonts w:eastAsia="Courier New" w:cstheme="minorHAnsi"/>
                <w:sz w:val="18"/>
                <w:szCs w:val="18"/>
                <w:lang w:eastAsia="pl-PL" w:bidi="pl-PL"/>
              </w:rPr>
              <w:t>Maksymalne obciążenie: 100 kg</w:t>
            </w:r>
          </w:p>
          <w:p w:rsidR="00E9401A" w:rsidRDefault="00E9401A" w:rsidP="00E9401A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81714">
              <w:rPr>
                <w:rFonts w:eastAsia="Courier New" w:cstheme="minorHAnsi"/>
                <w:sz w:val="18"/>
                <w:szCs w:val="18"/>
                <w:lang w:eastAsia="pl-PL" w:bidi="pl-PL"/>
              </w:rPr>
              <w:t>Z 6 kółkami do łatwego przemieszczania</w:t>
            </w:r>
          </w:p>
          <w:p w:rsidR="00E9401A" w:rsidRPr="00181714" w:rsidRDefault="00E9401A" w:rsidP="00E9401A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E9401A" w:rsidRPr="00181714" w:rsidRDefault="00E9401A" w:rsidP="00E9401A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Pr="00EA45D5" w:rsidRDefault="00E9401A" w:rsidP="00E9401A">
            <w:pPr>
              <w:widowControl w:val="0"/>
              <w:suppressAutoHyphens/>
              <w:spacing w:after="0" w:line="240" w:lineRule="auto"/>
              <w:jc w:val="both"/>
            </w:pPr>
            <w:r w:rsidRPr="00181714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lastRenderedPageBreak/>
              <w:drawing>
                <wp:inline distT="0" distB="0" distL="0" distR="0" wp14:anchorId="45CF7852" wp14:editId="4347C5E5">
                  <wp:extent cx="1460311" cy="1460311"/>
                  <wp:effectExtent l="0" t="0" r="6985" b="6985"/>
                  <wp:docPr id="1" name="Obraz 1" descr="https://www.vidaxl.pl/on/demandware.static/-/Sites-vidaxl-catalog-master-sku/default/dw2b66b631/hi-res/436/6392/4355/8006044/image_1_8006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vidaxl.pl/on/demandware.static/-/Sites-vidaxl-catalog-master-sku/default/dw2b66b631/hi-res/436/6392/4355/8006044/image_1_8006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183" cy="1463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drawing>
                <wp:inline distT="0" distB="0" distL="0" distR="0" wp14:anchorId="337FAF72" wp14:editId="447A664E">
                  <wp:extent cx="1460311" cy="1460311"/>
                  <wp:effectExtent l="0" t="0" r="6985" b="6985"/>
                  <wp:docPr id="2" name="Obraz 2" descr="Stół jadalny składany Homcom 130x80 cm mobilny na kółkach Brązowy Marka Hom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ół jadalny składany Homcom 130x80 cm mobilny na kółkach Brązowy Marka Hom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374" cy="146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562" w:rsidRPr="0006469C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 w:rsidRPr="0006469C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1</w:t>
            </w:r>
          </w:p>
          <w:p w:rsidR="00FF0562" w:rsidRPr="00EA45D5" w:rsidRDefault="004A277B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</w:t>
            </w:r>
            <w:r w:rsidR="00FF0562"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zt.</w:t>
            </w:r>
          </w:p>
        </w:tc>
      </w:tr>
    </w:tbl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B45FF9" w:rsidRPr="0006469C" w:rsidRDefault="00B45FF9" w:rsidP="00B45FF9">
      <w:pPr>
        <w:widowControl w:val="0"/>
        <w:suppressAutoHyphens/>
        <w:spacing w:after="0" w:line="240" w:lineRule="auto"/>
        <w:ind w:left="360"/>
        <w:contextualSpacing/>
        <w:jc w:val="both"/>
        <w:rPr>
          <w:rFonts w:eastAsia="Courier New" w:cstheme="minorHAnsi"/>
          <w:b/>
          <w:lang w:eastAsia="pl-PL" w:bidi="pl-PL"/>
        </w:rPr>
      </w:pPr>
      <w:r w:rsidRPr="0006469C">
        <w:rPr>
          <w:rFonts w:eastAsia="Courier New" w:cstheme="minorHAnsi"/>
          <w:b/>
          <w:lang w:eastAsia="pl-PL" w:bidi="pl-PL"/>
        </w:rPr>
        <w:t>Uwagi:</w:t>
      </w:r>
    </w:p>
    <w:p w:rsidR="00B45FF9" w:rsidRPr="0006469C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eastAsia="Courier New" w:cstheme="minorHAnsi"/>
          <w:lang w:eastAsia="pl-PL" w:bidi="pl-PL"/>
        </w:rPr>
      </w:pPr>
      <w:r w:rsidRPr="0006469C">
        <w:rPr>
          <w:rFonts w:eastAsia="Luxi Sans" w:cstheme="minorHAnsi"/>
          <w:lang w:eastAsia="pl-PL" w:bidi="pl-PL"/>
        </w:rPr>
        <w:t>Do produkcji mebli należy zastosować płyty wiórowe dwustronnie laminowane posiadające znak bezpieczeństwa B lub CE, odporne na zarysowania,</w:t>
      </w:r>
      <w:r w:rsidRPr="0006469C">
        <w:rPr>
          <w:rFonts w:eastAsia="Courier New" w:cstheme="minorHAnsi"/>
          <w:lang w:eastAsia="pl-PL" w:bidi="pl-PL"/>
        </w:rPr>
        <w:t xml:space="preserve"> klasa higieniczności E1. </w:t>
      </w:r>
      <w:r w:rsidRPr="0006469C">
        <w:rPr>
          <w:rFonts w:eastAsia="Courier New" w:cstheme="minorHAnsi"/>
          <w:b/>
          <w:lang w:eastAsia="pl-PL" w:bidi="pl-PL"/>
        </w:rPr>
        <w:t>Meble zostaną wykonane zgodnie z aktualnymi przepisami BHP (rozporządzenie Ministra Pracy i Polityki Socjalnej z dnia 1 grudnia 1998</w:t>
      </w:r>
      <w:r w:rsidR="00D563A0" w:rsidRPr="0006469C">
        <w:rPr>
          <w:rFonts w:eastAsia="Courier New" w:cstheme="minorHAnsi"/>
          <w:b/>
          <w:lang w:eastAsia="pl-PL" w:bidi="pl-PL"/>
        </w:rPr>
        <w:t xml:space="preserve"> </w:t>
      </w:r>
      <w:r w:rsidRPr="0006469C">
        <w:rPr>
          <w:rFonts w:eastAsia="Courier New" w:cstheme="minorHAnsi"/>
          <w:b/>
          <w:lang w:eastAsia="pl-PL" w:bidi="pl-PL"/>
        </w:rPr>
        <w:t>r. w sprawie bezpieczeństwa i higieny pracy na stanowiskach wyposażonych w monitory ekranowe – Dz. U. z 2025r., poz. 58)</w:t>
      </w:r>
    </w:p>
    <w:p w:rsidR="00B45FF9" w:rsidRPr="0006469C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eastAsia="Courier New" w:cstheme="minorHAnsi"/>
          <w:u w:val="single"/>
          <w:lang w:eastAsia="pl-PL" w:bidi="pl-PL"/>
        </w:rPr>
      </w:pPr>
      <w:r w:rsidRPr="0006469C">
        <w:rPr>
          <w:rFonts w:eastAsia="Courier New" w:cstheme="minorHAnsi"/>
          <w:u w:val="single"/>
          <w:lang w:eastAsia="pl-PL" w:bidi="pl-PL"/>
        </w:rPr>
        <w:t>Kolorystyka mebli: dąb sonoma. Elementy metalowe mebli RAL7035. Pozostała kolorystyka i wykończenie: zgodnie z opisem przedmiotu zamówienia. Kształt zgodnie z rysunkami poglądowymi.</w:t>
      </w:r>
    </w:p>
    <w:p w:rsidR="00B45FF9" w:rsidRPr="0006469C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06469C">
        <w:rPr>
          <w:rFonts w:eastAsia="Courier New" w:cstheme="minorHAnsi"/>
          <w:lang w:eastAsia="pl-PL" w:bidi="pl-PL"/>
        </w:rPr>
        <w:t xml:space="preserve">Wszystkie krawędzie płyt okleinowane (ciśnieniowo na gorąco) listwami PCV o grubości min </w:t>
      </w:r>
      <w:smartTag w:uri="urn:schemas-microsoft-com:office:smarttags" w:element="metricconverter">
        <w:smartTagPr>
          <w:attr w:name="ProductID" w:val="2 mm"/>
        </w:smartTagPr>
        <w:r w:rsidRPr="0006469C">
          <w:rPr>
            <w:rFonts w:eastAsia="Courier New" w:cstheme="minorHAnsi"/>
            <w:lang w:eastAsia="pl-PL" w:bidi="pl-PL"/>
          </w:rPr>
          <w:t>2 mm</w:t>
        </w:r>
      </w:smartTag>
      <w:r w:rsidRPr="0006469C">
        <w:rPr>
          <w:rFonts w:eastAsia="Courier New" w:cstheme="minorHAnsi"/>
          <w:lang w:eastAsia="pl-PL" w:bidi="pl-PL"/>
        </w:rPr>
        <w:t xml:space="preserve"> w kolorze mebli.</w:t>
      </w:r>
    </w:p>
    <w:p w:rsidR="00B45FF9" w:rsidRPr="0006469C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06469C">
        <w:rPr>
          <w:rFonts w:eastAsia="Courier New" w:cstheme="minorHAnsi"/>
          <w:lang w:eastAsia="pl-PL" w:bidi="pl-PL"/>
        </w:rPr>
        <w:t>Wszystkie meble zakończone od spodu nakładkami zabezpieczającymi podłogę przed uszkodzeniem (ślizgaczami).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:rsidR="00EA45D5" w:rsidRDefault="00EA45D5"/>
    <w:p w:rsidR="00EA45D5" w:rsidRDefault="00EA45D5"/>
    <w:p w:rsidR="00EA45D5" w:rsidRDefault="00EA45D5"/>
    <w:p w:rsidR="00EA45D5" w:rsidRDefault="00EA45D5"/>
    <w:sectPr w:rsidR="00EA45D5" w:rsidSect="00EA45D5">
      <w:pgSz w:w="11906" w:h="16838"/>
      <w:pgMar w:top="851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014" w:rsidRDefault="00994014" w:rsidP="00EA45D5">
      <w:pPr>
        <w:spacing w:after="0" w:line="240" w:lineRule="auto"/>
      </w:pPr>
      <w:r>
        <w:separator/>
      </w:r>
    </w:p>
  </w:endnote>
  <w:endnote w:type="continuationSeparator" w:id="0">
    <w:p w:rsidR="00994014" w:rsidRDefault="00994014" w:rsidP="00EA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xi Sans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014" w:rsidRDefault="00994014" w:rsidP="00EA45D5">
      <w:pPr>
        <w:spacing w:after="0" w:line="240" w:lineRule="auto"/>
      </w:pPr>
      <w:r>
        <w:separator/>
      </w:r>
    </w:p>
  </w:footnote>
  <w:footnote w:type="continuationSeparator" w:id="0">
    <w:p w:rsidR="00994014" w:rsidRDefault="00994014" w:rsidP="00EA4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570DF"/>
    <w:multiLevelType w:val="multilevel"/>
    <w:tmpl w:val="C0CA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A4E31"/>
    <w:multiLevelType w:val="multilevel"/>
    <w:tmpl w:val="01D6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63CFC"/>
    <w:multiLevelType w:val="hybridMultilevel"/>
    <w:tmpl w:val="B3A43F84"/>
    <w:lvl w:ilvl="0" w:tplc="73D8C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B0"/>
    <w:rsid w:val="000561A2"/>
    <w:rsid w:val="0006469C"/>
    <w:rsid w:val="00081824"/>
    <w:rsid w:val="00086439"/>
    <w:rsid w:val="000A080C"/>
    <w:rsid w:val="000A251B"/>
    <w:rsid w:val="000D40C0"/>
    <w:rsid w:val="00157EB1"/>
    <w:rsid w:val="001755FF"/>
    <w:rsid w:val="00181714"/>
    <w:rsid w:val="002210A5"/>
    <w:rsid w:val="00262EEF"/>
    <w:rsid w:val="00305E61"/>
    <w:rsid w:val="003D55B7"/>
    <w:rsid w:val="003E4EA9"/>
    <w:rsid w:val="004935FA"/>
    <w:rsid w:val="004A277B"/>
    <w:rsid w:val="004F7831"/>
    <w:rsid w:val="0056050A"/>
    <w:rsid w:val="00591823"/>
    <w:rsid w:val="00596F2D"/>
    <w:rsid w:val="005F5675"/>
    <w:rsid w:val="00660B4B"/>
    <w:rsid w:val="006825EE"/>
    <w:rsid w:val="006C7EDF"/>
    <w:rsid w:val="00762018"/>
    <w:rsid w:val="00813F3C"/>
    <w:rsid w:val="00926A1B"/>
    <w:rsid w:val="00994014"/>
    <w:rsid w:val="009950FC"/>
    <w:rsid w:val="009E2B67"/>
    <w:rsid w:val="00A15996"/>
    <w:rsid w:val="00A54A57"/>
    <w:rsid w:val="00A73CB0"/>
    <w:rsid w:val="00AF475D"/>
    <w:rsid w:val="00B45FF9"/>
    <w:rsid w:val="00B510C0"/>
    <w:rsid w:val="00B937F4"/>
    <w:rsid w:val="00C609BA"/>
    <w:rsid w:val="00C90DAD"/>
    <w:rsid w:val="00CC75CC"/>
    <w:rsid w:val="00CF3C9D"/>
    <w:rsid w:val="00D200F6"/>
    <w:rsid w:val="00D27C74"/>
    <w:rsid w:val="00D27F85"/>
    <w:rsid w:val="00D563A0"/>
    <w:rsid w:val="00DC0491"/>
    <w:rsid w:val="00E564ED"/>
    <w:rsid w:val="00E9401A"/>
    <w:rsid w:val="00EA45D5"/>
    <w:rsid w:val="00F62305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1C225-EE0C-4954-A7E2-9E5691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CB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0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A73CB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D5"/>
  </w:style>
  <w:style w:type="paragraph" w:styleId="Stopka">
    <w:name w:val="footer"/>
    <w:basedOn w:val="Normalny"/>
    <w:link w:val="Stopka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AEAC3-3314-4F04-B135-B94395C6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Wraga Katarzyna</dc:creator>
  <cp:keywords/>
  <dc:description/>
  <cp:lastModifiedBy>Nowak Bożena</cp:lastModifiedBy>
  <cp:revision>7</cp:revision>
  <dcterms:created xsi:type="dcterms:W3CDTF">2026-08-28T10:37:00Z</dcterms:created>
  <dcterms:modified xsi:type="dcterms:W3CDTF">2026-08-28T11:40:00Z</dcterms:modified>
</cp:coreProperties>
</file>